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CCC" w:rsidRDefault="00DE121E" w:rsidP="00DE121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Daniel 10</w:t>
      </w:r>
    </w:p>
    <w:p w:rsidR="00D364D5" w:rsidRDefault="00D364D5" w:rsidP="00DE121E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Why Baltishazar – </w:t>
      </w:r>
      <w:bookmarkStart w:id="0" w:name="_GoBack"/>
      <w:r w:rsidRPr="00D364D5">
        <w:rPr>
          <w:rFonts w:asciiTheme="majorBidi" w:hAnsiTheme="majorBidi" w:cstheme="majorBidi"/>
          <w:sz w:val="24"/>
          <w:szCs w:val="24"/>
        </w:rPr>
        <w:t>maybe because it was in that zechus that he was notified, maybe that is the connectin to lechem chamudos in Daniel’s mind, that he wanted to be given understanding</w:t>
      </w:r>
      <w:bookmarkEnd w:id="0"/>
    </w:p>
    <w:p w:rsidR="00DE121E" w:rsidRPr="00A64F77" w:rsidRDefault="00DE121E" w:rsidP="00DE121E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A64F77">
        <w:rPr>
          <w:rFonts w:asciiTheme="majorBidi" w:hAnsiTheme="majorBidi" w:cstheme="majorBidi"/>
          <w:b/>
          <w:bCs/>
          <w:sz w:val="24"/>
          <w:szCs w:val="24"/>
        </w:rPr>
        <w:t>3 7s</w:t>
      </w:r>
    </w:p>
    <w:p w:rsidR="00DE121E" w:rsidRDefault="00DE121E" w:rsidP="00DE121E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Rashi years, from when the Beis Hamikdash was cancelled</w:t>
      </w:r>
    </w:p>
    <w:p w:rsidR="00DE121E" w:rsidRDefault="00DE121E" w:rsidP="00DE121E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RSG &amp; Ibn Ezra – days</w:t>
      </w:r>
    </w:p>
    <w:p w:rsidR="00DE121E" w:rsidRDefault="00DE121E" w:rsidP="00DE121E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What about karbanos and Pesach wine? Ibn Ezra – not Nissan, see Rosh Hashana about the next Coresh</w:t>
      </w:r>
      <w:r w:rsidR="001C78C4">
        <w:rPr>
          <w:rFonts w:asciiTheme="majorBidi" w:hAnsiTheme="majorBidi" w:cstheme="majorBidi"/>
          <w:sz w:val="24"/>
          <w:szCs w:val="24"/>
        </w:rPr>
        <w:t>;  Maybe like Rashi where it was years, for mitzvos is different</w:t>
      </w:r>
    </w:p>
    <w:p w:rsidR="00BC7DED" w:rsidRDefault="00BC7DED" w:rsidP="00DE121E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Maybe according to Rashi he was following the ideas of the cycle  (comment about Helene 21 years nazir)</w:t>
      </w:r>
    </w:p>
    <w:p w:rsidR="00D513C9" w:rsidRPr="00D513C9" w:rsidRDefault="00D513C9" w:rsidP="00D513C9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Bin Bamarah – Hashem showed him and told the angel to explain but even with all that it is not absolute – Ki yom nakam bilibi</w:t>
      </w:r>
    </w:p>
    <w:p w:rsidR="00DE121E" w:rsidRPr="00A64F77" w:rsidRDefault="00A64F77" w:rsidP="00A64F77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A64F77">
        <w:rPr>
          <w:rFonts w:asciiTheme="majorBidi" w:hAnsiTheme="majorBidi" w:cstheme="majorBidi"/>
          <w:b/>
          <w:bCs/>
          <w:sz w:val="24"/>
          <w:szCs w:val="24"/>
        </w:rPr>
        <w:t>Chidekel</w:t>
      </w:r>
    </w:p>
    <w:p w:rsidR="00A64F77" w:rsidRDefault="00A64F77" w:rsidP="00A64F77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Why is it called the big river</w:t>
      </w:r>
      <w:r w:rsidR="00811150">
        <w:rPr>
          <w:rFonts w:asciiTheme="majorBidi" w:hAnsiTheme="majorBidi" w:cstheme="majorBidi"/>
          <w:sz w:val="24"/>
          <w:szCs w:val="24"/>
        </w:rPr>
        <w:t>?</w:t>
      </w:r>
    </w:p>
    <w:p w:rsidR="00811150" w:rsidRDefault="00811150" w:rsidP="00A64F77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Yalkut Shimoni – Larger than Uval</w:t>
      </w:r>
      <w:r w:rsidR="00D7555B">
        <w:rPr>
          <w:rFonts w:asciiTheme="majorBidi" w:hAnsiTheme="majorBidi" w:cstheme="majorBidi"/>
          <w:sz w:val="24"/>
          <w:szCs w:val="24"/>
        </w:rPr>
        <w:t xml:space="preserve"> or chosen of river</w:t>
      </w:r>
    </w:p>
    <w:p w:rsidR="00811150" w:rsidRDefault="00811150" w:rsidP="00811150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First vision was by the Ocean to suggest chaos and </w:t>
      </w:r>
      <w:r w:rsidR="00D7555B">
        <w:rPr>
          <w:rFonts w:asciiTheme="majorBidi" w:hAnsiTheme="majorBidi" w:cstheme="majorBidi"/>
          <w:sz w:val="24"/>
          <w:szCs w:val="24"/>
        </w:rPr>
        <w:t>turbulence</w:t>
      </w:r>
      <w:r>
        <w:rPr>
          <w:rFonts w:asciiTheme="majorBidi" w:hAnsiTheme="majorBidi" w:cstheme="majorBidi"/>
          <w:sz w:val="24"/>
          <w:szCs w:val="24"/>
        </w:rPr>
        <w:t xml:space="preserve">, second by Uval to suggest </w:t>
      </w:r>
      <w:r w:rsidR="00D7555B">
        <w:rPr>
          <w:rFonts w:asciiTheme="majorBidi" w:hAnsiTheme="majorBidi" w:cstheme="majorBidi"/>
          <w:sz w:val="24"/>
          <w:szCs w:val="24"/>
        </w:rPr>
        <w:t xml:space="preserve">succession from Persia.  Maybe here to suggest connection </w:t>
      </w:r>
    </w:p>
    <w:p w:rsidR="00D7555B" w:rsidRPr="00D7555B" w:rsidRDefault="00D7555B" w:rsidP="00AE0F49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 w:rsidRPr="00D7555B">
        <w:rPr>
          <w:rFonts w:asciiTheme="majorBidi" w:hAnsiTheme="majorBidi" w:cstheme="majorBidi"/>
          <w:sz w:val="24"/>
          <w:szCs w:val="24"/>
        </w:rPr>
        <w:t>Ibn Ezra compares to Yechezkail, see Malbim that explains that he wasn’t prepared or preparing for a prophecy</w:t>
      </w:r>
      <w:r>
        <w:rPr>
          <w:rFonts w:asciiTheme="majorBidi" w:hAnsiTheme="majorBidi" w:cstheme="majorBidi"/>
          <w:sz w:val="24"/>
          <w:szCs w:val="24"/>
        </w:rPr>
        <w:br/>
      </w:r>
      <w:r w:rsidR="00811150" w:rsidRPr="00811150">
        <w:rPr>
          <w:rFonts w:asciiTheme="majorBidi" w:hAnsiTheme="majorBidi" w:cstheme="majorBidi"/>
          <w:sz w:val="24"/>
          <w:szCs w:val="24"/>
        </w:rPr>
        <w:drawing>
          <wp:inline distT="0" distB="0" distL="0" distR="0">
            <wp:extent cx="2489829" cy="2377440"/>
            <wp:effectExtent l="0" t="0" r="6350" b="3810"/>
            <wp:docPr id="2" name="Picture 2" descr="Tigris River - Students | Britannica Kids |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gris River - Students | Britannica Kids | Homework Hel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86" cy="24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150" w:rsidRPr="00D7555B">
        <w:rPr>
          <w:rFonts w:asciiTheme="majorBidi" w:hAnsiTheme="majorBidi" w:cstheme="majorBidi"/>
          <w:sz w:val="24"/>
          <w:szCs w:val="24"/>
        </w:rPr>
        <w:t xml:space="preserve"> </w:t>
      </w:r>
      <w:r w:rsidR="00811150">
        <w:rPr>
          <w:noProof/>
        </w:rPr>
        <w:drawing>
          <wp:inline distT="0" distB="0" distL="0" distR="0">
            <wp:extent cx="3208020" cy="3410395"/>
            <wp:effectExtent l="0" t="0" r="0" b="0"/>
            <wp:docPr id="3" name="Picture 3" descr="Hydrodynamic and Total Dissolved Solids Model of the Tigris River Using  CE-QUAL-W2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drodynamic and Total Dissolved Solids Model of the Tigris River Using  CE-QUAL-W2 | SpringerLi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4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50" w:rsidRDefault="00D7555B" w:rsidP="00D7555B">
      <w:pPr>
        <w:rPr>
          <w:rFonts w:asciiTheme="majorBidi" w:hAnsiTheme="majorBidi" w:cstheme="majorBidi"/>
          <w:sz w:val="24"/>
          <w:szCs w:val="24"/>
        </w:rPr>
      </w:pPr>
      <w:r w:rsidRPr="00D7555B">
        <w:rPr>
          <w:rFonts w:asciiTheme="majorBidi" w:hAnsiTheme="majorBidi" w:cstheme="majorBidi"/>
          <w:sz w:val="24"/>
          <w:szCs w:val="24"/>
        </w:rPr>
        <w:lastRenderedPageBreak/>
        <w:br/>
      </w:r>
      <w:r>
        <w:rPr>
          <w:noProof/>
        </w:rPr>
        <w:drawing>
          <wp:inline distT="0" distB="0" distL="0" distR="0">
            <wp:extent cx="3054051" cy="3063240"/>
            <wp:effectExtent l="0" t="0" r="0" b="3810"/>
            <wp:docPr id="4" name="Picture 4" descr="Tigris-Euphrates river system | river system, Asia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gris-Euphrates river system | river system, Asia | Britann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94" cy="30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55B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727960" cy="1812282"/>
            <wp:effectExtent l="0" t="0" r="0" b="0"/>
            <wp:docPr id="5" name="Picture 5" descr="Shared Tributaries of the Tigris River | Inventory of Shared Water  Resources in Western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ared Tributaries of the Tigris River | Inventory of Shared Water  Resources in Western As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69" cy="18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5D" w:rsidRDefault="0024655D" w:rsidP="00D7555B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Khubar or Chibar River:</w:t>
      </w:r>
    </w:p>
    <w:p w:rsidR="0024655D" w:rsidRPr="00D7555B" w:rsidRDefault="0024655D" w:rsidP="0024655D">
      <w:pPr>
        <w:rPr>
          <w:rFonts w:asciiTheme="majorBidi" w:hAnsiTheme="majorBidi" w:cstheme="majorBidi"/>
          <w:sz w:val="24"/>
          <w:szCs w:val="24"/>
        </w:rPr>
      </w:pPr>
      <w:r w:rsidRPr="0024655D">
        <w:rPr>
          <w:rFonts w:asciiTheme="majorBidi" w:hAnsiTheme="majorBidi" w:cstheme="majorBidi"/>
          <w:sz w:val="24"/>
          <w:szCs w:val="24"/>
        </w:rPr>
        <w:drawing>
          <wp:inline distT="0" distB="0" distL="0" distR="0">
            <wp:extent cx="2202426" cy="2186940"/>
            <wp:effectExtent l="0" t="0" r="7620" b="3810"/>
            <wp:docPr id="6" name="Picture 6" descr="Khabur River in Syria 2004 CIA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habur River in Syria 2004 CIA ma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37" cy="21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095500" cy="2179320"/>
            <wp:effectExtent l="0" t="0" r="0" b="0"/>
            <wp:docPr id="7" name="Picture 7" descr="river che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ver cheb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5D" w:rsidRDefault="00D7555B" w:rsidP="0024655D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Tarshish</w:t>
      </w:r>
      <w:r w:rsidR="0024655D">
        <w:rPr>
          <w:rFonts w:asciiTheme="majorBidi" w:hAnsiTheme="majorBidi" w:cstheme="majorBidi"/>
          <w:sz w:val="24"/>
          <w:szCs w:val="24"/>
        </w:rPr>
        <w:t xml:space="preserve"> – Indian Ocean</w:t>
      </w:r>
    </w:p>
    <w:p w:rsidR="006B01A1" w:rsidRDefault="0024655D" w:rsidP="006B01A1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 w:rsidRPr="0024655D">
        <w:rPr>
          <w:rFonts w:asciiTheme="majorBidi" w:hAnsiTheme="majorBidi" w:cstheme="majorBidi"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8" name="Picture 8" descr="Indian Ocea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dian Ocean - Wiki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2000 Parsah ~5500miles  </w:t>
      </w:r>
      <w:r w:rsidR="006B01A1" w:rsidRPr="006B01A1">
        <w:rPr>
          <w:rFonts w:asciiTheme="majorBidi" w:hAnsiTheme="majorBidi" w:cstheme="majorBidi"/>
          <w:sz w:val="24"/>
          <w:szCs w:val="24"/>
        </w:rPr>
        <w:t xml:space="preserve">Max. </w:t>
      </w:r>
    </w:p>
    <w:p w:rsidR="0024655D" w:rsidRPr="006B01A1" w:rsidRDefault="006B01A1" w:rsidP="006B01A1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 w:rsidRPr="006B01A1">
        <w:rPr>
          <w:rFonts w:asciiTheme="majorBidi" w:hAnsiTheme="majorBidi" w:cstheme="majorBidi"/>
          <w:sz w:val="24"/>
          <w:szCs w:val="24"/>
        </w:rPr>
        <w:t>Length 6,000 mi</w:t>
      </w:r>
      <w:r>
        <w:rPr>
          <w:rFonts w:asciiTheme="majorBidi" w:hAnsiTheme="majorBidi" w:cstheme="majorBidi"/>
          <w:sz w:val="24"/>
          <w:szCs w:val="24"/>
        </w:rPr>
        <w:t xml:space="preserve"> - </w:t>
      </w:r>
      <w:r w:rsidRPr="006B01A1">
        <w:rPr>
          <w:rFonts w:asciiTheme="majorBidi" w:hAnsiTheme="majorBidi" w:cstheme="majorBidi"/>
          <w:sz w:val="24"/>
          <w:szCs w:val="24"/>
        </w:rPr>
        <w:t>Antarctica t</w:t>
      </w:r>
      <w:r>
        <w:rPr>
          <w:rFonts w:asciiTheme="majorBidi" w:hAnsiTheme="majorBidi" w:cstheme="majorBidi"/>
          <w:sz w:val="24"/>
          <w:szCs w:val="24"/>
        </w:rPr>
        <w:t>o Bay of Bengal, w</w:t>
      </w:r>
      <w:r w:rsidRPr="006B01A1">
        <w:rPr>
          <w:rFonts w:asciiTheme="majorBidi" w:hAnsiTheme="majorBidi" w:cstheme="majorBidi"/>
          <w:sz w:val="24"/>
          <w:szCs w:val="24"/>
        </w:rPr>
        <w:t>idth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B01A1">
        <w:rPr>
          <w:rFonts w:asciiTheme="majorBidi" w:hAnsiTheme="majorBidi" w:cstheme="majorBidi"/>
          <w:sz w:val="24"/>
          <w:szCs w:val="24"/>
        </w:rPr>
        <w:t>4,700 mi</w:t>
      </w:r>
      <w:r>
        <w:rPr>
          <w:rFonts w:asciiTheme="majorBidi" w:hAnsiTheme="majorBidi" w:cstheme="majorBidi"/>
          <w:sz w:val="24"/>
          <w:szCs w:val="24"/>
        </w:rPr>
        <w:t xml:space="preserve"> -</w:t>
      </w:r>
      <w:r w:rsidRPr="006B01A1">
        <w:rPr>
          <w:rFonts w:asciiTheme="majorBidi" w:hAnsiTheme="majorBidi" w:cstheme="majorBidi"/>
          <w:sz w:val="24"/>
          <w:szCs w:val="24"/>
        </w:rPr>
        <w:t xml:space="preserve"> Africa to Australia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24655D" w:rsidRDefault="0024655D" w:rsidP="0024655D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Book of Yonah</w:t>
      </w:r>
    </w:p>
    <w:p w:rsidR="0024655D" w:rsidRDefault="0024655D" w:rsidP="0024655D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Gems in </w:t>
      </w:r>
      <w:r w:rsidR="00FE7D15">
        <w:rPr>
          <w:rFonts w:asciiTheme="majorBidi" w:hAnsiTheme="majorBidi" w:cstheme="majorBidi"/>
          <w:sz w:val="24"/>
          <w:szCs w:val="24"/>
        </w:rPr>
        <w:t>Asher – RSG – wave crest, other, the color of the ocean</w:t>
      </w:r>
    </w:p>
    <w:p w:rsidR="00D745AF" w:rsidRDefault="00D745AF" w:rsidP="0024655D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If every part of the body is mentioned, then how did he look like the ocean, maybe for the size</w:t>
      </w:r>
    </w:p>
    <w:p w:rsidR="00D745AF" w:rsidRDefault="00D745AF" w:rsidP="0024655D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Linen – Matches the Cohen gadol, Michael is linen (possibly belt is as well)</w:t>
      </w:r>
    </w:p>
    <w:p w:rsidR="00D745AF" w:rsidRDefault="00AB280C" w:rsidP="0024655D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Compare other features to prophecies in Yechezkial</w:t>
      </w:r>
      <w:r w:rsidR="00EF50BF">
        <w:rPr>
          <w:rFonts w:asciiTheme="majorBidi" w:hAnsiTheme="majorBidi" w:cstheme="majorBidi"/>
          <w:sz w:val="24"/>
          <w:szCs w:val="24"/>
        </w:rPr>
        <w:br/>
      </w:r>
    </w:p>
    <w:p w:rsidR="00AB280C" w:rsidRDefault="00EF50BF" w:rsidP="00EF50BF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Who were the friends – Chagai, Zecharia and Malachi</w:t>
      </w:r>
    </w:p>
    <w:p w:rsidR="00EF50BF" w:rsidRDefault="00EF50BF" w:rsidP="00347992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Why, they were people who were respectable (</w:t>
      </w:r>
      <w:r w:rsidR="00347992">
        <w:rPr>
          <w:rFonts w:asciiTheme="majorBidi" w:hAnsiTheme="majorBidi" w:cstheme="majorBidi"/>
          <w:sz w:val="24"/>
          <w:szCs w:val="24"/>
        </w:rPr>
        <w:t>and that is why there is a statement that they didn’t see it (Rashi?) ; or to comment that even though they were prophets that usually see even the prophecy of Hashem, they did not see this (Ma</w:t>
      </w:r>
      <w:r w:rsidR="00B67F21">
        <w:rPr>
          <w:rFonts w:asciiTheme="majorBidi" w:hAnsiTheme="majorBidi" w:cstheme="majorBidi"/>
          <w:sz w:val="24"/>
          <w:szCs w:val="24"/>
        </w:rPr>
        <w:t>ha</w:t>
      </w:r>
      <w:r w:rsidR="00347992">
        <w:rPr>
          <w:rFonts w:asciiTheme="majorBidi" w:hAnsiTheme="majorBidi" w:cstheme="majorBidi"/>
          <w:sz w:val="24"/>
          <w:szCs w:val="24"/>
        </w:rPr>
        <w:t>rsha Sanhedrin) (add a prophet sees other prophecies, even if they are not meant for them).</w:t>
      </w:r>
    </w:p>
    <w:p w:rsidR="002059AC" w:rsidRDefault="002059AC" w:rsidP="00347992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(side of Eyn Yaakov Megilla, about heart and brain, and z”i from pasuk bilibi</w:t>
      </w:r>
    </w:p>
    <w:p w:rsidR="00EF50BF" w:rsidRDefault="00EF50BF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Why not Chanania,</w:t>
      </w:r>
      <w:r w:rsidR="00347992">
        <w:rPr>
          <w:rFonts w:asciiTheme="majorBidi" w:hAnsiTheme="majorBidi" w:cstheme="majorBidi"/>
          <w:sz w:val="24"/>
          <w:szCs w:val="24"/>
        </w:rPr>
        <w:t xml:space="preserve"> maybe as in Sanhedrin they were</w:t>
      </w:r>
      <w:r w:rsidR="00212CEA">
        <w:rPr>
          <w:rFonts w:asciiTheme="majorBidi" w:hAnsiTheme="majorBidi" w:cstheme="majorBidi"/>
          <w:sz w:val="24"/>
          <w:szCs w:val="24"/>
        </w:rPr>
        <w:t xml:space="preserve"> in Israel,  maybe because they had already seen Gavriel and would not have been scared</w:t>
      </w:r>
      <w:r w:rsidR="00E60365">
        <w:rPr>
          <w:rFonts w:asciiTheme="majorBidi" w:hAnsiTheme="majorBidi" w:cstheme="majorBidi"/>
          <w:sz w:val="24"/>
          <w:szCs w:val="24"/>
        </w:rPr>
        <w:t>, forgot third reason</w:t>
      </w:r>
    </w:p>
    <w:p w:rsidR="007B3068" w:rsidRDefault="007B3068" w:rsidP="007B3068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Comparing to </w:t>
      </w:r>
      <w:r w:rsidR="002059AC">
        <w:rPr>
          <w:rFonts w:asciiTheme="majorBidi" w:hAnsiTheme="majorBidi" w:cstheme="majorBidi"/>
          <w:sz w:val="24"/>
          <w:szCs w:val="24"/>
        </w:rPr>
        <w:t xml:space="preserve">Moshe –snake, </w:t>
      </w:r>
      <w:r>
        <w:rPr>
          <w:rFonts w:asciiTheme="majorBidi" w:hAnsiTheme="majorBidi" w:cstheme="majorBidi"/>
          <w:sz w:val="24"/>
          <w:szCs w:val="24"/>
        </w:rPr>
        <w:t>Yehoshua and Manoach</w:t>
      </w:r>
      <w:r w:rsidR="002059AC">
        <w:rPr>
          <w:rFonts w:asciiTheme="majorBidi" w:hAnsiTheme="majorBidi" w:cstheme="majorBidi"/>
          <w:sz w:val="24"/>
          <w:szCs w:val="24"/>
        </w:rPr>
        <w:t xml:space="preserve"> when they fled</w:t>
      </w:r>
      <w:r w:rsidR="00C83B22">
        <w:rPr>
          <w:rFonts w:asciiTheme="majorBidi" w:hAnsiTheme="majorBidi" w:cstheme="majorBidi"/>
          <w:sz w:val="24"/>
          <w:szCs w:val="24"/>
        </w:rPr>
        <w:t>, maybe it wasn’t the angel, but what this represented</w:t>
      </w:r>
    </w:p>
    <w:p w:rsidR="00E60365" w:rsidRDefault="00563249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Gemarah in Megilla</w:t>
      </w:r>
      <w:r w:rsidR="007B3068">
        <w:rPr>
          <w:rFonts w:asciiTheme="majorBidi" w:hAnsiTheme="majorBidi" w:cstheme="majorBidi"/>
          <w:sz w:val="24"/>
          <w:szCs w:val="24"/>
        </w:rPr>
        <w:t xml:space="preserve"> about running and mazel</w:t>
      </w:r>
    </w:p>
    <w:p w:rsidR="00563249" w:rsidRDefault="00563249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Was he a navi – Rashi in Megilla, Etz Yosef comparing to Rashi in Megilla 14</w:t>
      </w:r>
      <w:r w:rsidR="007B3068">
        <w:rPr>
          <w:rFonts w:asciiTheme="majorBidi" w:hAnsiTheme="majorBidi" w:cstheme="majorBidi"/>
          <w:sz w:val="24"/>
          <w:szCs w:val="24"/>
        </w:rPr>
        <w:t>, (seems from wording that Rashi was accepting both opinions) etymology of Navi</w:t>
      </w:r>
      <w:r>
        <w:rPr>
          <w:rFonts w:asciiTheme="majorBidi" w:hAnsiTheme="majorBidi" w:cstheme="majorBidi"/>
          <w:sz w:val="24"/>
          <w:szCs w:val="24"/>
        </w:rPr>
        <w:t xml:space="preserve">, Ibn Ezra, </w:t>
      </w:r>
      <w:r w:rsidR="007B3068">
        <w:rPr>
          <w:rFonts w:asciiTheme="majorBidi" w:hAnsiTheme="majorBidi" w:cstheme="majorBidi"/>
          <w:sz w:val="24"/>
          <w:szCs w:val="24"/>
        </w:rPr>
        <w:t>Abarbanel</w:t>
      </w:r>
    </w:p>
    <w:p w:rsidR="007B3068" w:rsidRDefault="00A55ADC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Seeing angels –</w:t>
      </w:r>
      <w:r w:rsidR="002B095F">
        <w:rPr>
          <w:rFonts w:asciiTheme="majorBidi" w:hAnsiTheme="majorBidi" w:cstheme="majorBidi"/>
          <w:sz w:val="24"/>
          <w:szCs w:val="24"/>
        </w:rPr>
        <w:t xml:space="preserve">Rashi, </w:t>
      </w:r>
      <w:r>
        <w:rPr>
          <w:rFonts w:asciiTheme="majorBidi" w:hAnsiTheme="majorBidi" w:cstheme="majorBidi"/>
          <w:sz w:val="24"/>
          <w:szCs w:val="24"/>
        </w:rPr>
        <w:t xml:space="preserve"> Rambam,</w:t>
      </w:r>
      <w:r w:rsidR="002B095F">
        <w:rPr>
          <w:rFonts w:asciiTheme="majorBidi" w:hAnsiTheme="majorBidi" w:cstheme="majorBidi"/>
          <w:sz w:val="24"/>
          <w:szCs w:val="24"/>
        </w:rPr>
        <w:t xml:space="preserve"> ??</w:t>
      </w:r>
    </w:p>
    <w:p w:rsidR="004D75B2" w:rsidRDefault="004D75B2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Discuss Muaf biyaaf</w:t>
      </w:r>
    </w:p>
    <w:p w:rsidR="002B095F" w:rsidRDefault="002B095F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Compare to previous times that Daniel encountered Gavriel</w:t>
      </w:r>
    </w:p>
    <w:p w:rsidR="00FE5A23" w:rsidRPr="0024655D" w:rsidRDefault="00FE5A23" w:rsidP="00EF50BF">
      <w:pPr>
        <w:pStyle w:val="ListParagraph"/>
        <w:numPr>
          <w:ilvl w:val="1"/>
          <w:numId w:val="1"/>
        </w:numPr>
        <w:ind w:left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Discuss the idea that Hashem is our guardian</w:t>
      </w:r>
    </w:p>
    <w:sectPr w:rsidR="00FE5A23" w:rsidRPr="0024655D" w:rsidSect="00D7555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D1F" w:rsidRDefault="007F7D1F" w:rsidP="00287429">
      <w:pPr>
        <w:spacing w:after="0" w:line="240" w:lineRule="auto"/>
      </w:pPr>
      <w:r>
        <w:separator/>
      </w:r>
    </w:p>
  </w:endnote>
  <w:endnote w:type="continuationSeparator" w:id="0">
    <w:p w:rsidR="007F7D1F" w:rsidRDefault="007F7D1F" w:rsidP="0028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D1F" w:rsidRDefault="007F7D1F" w:rsidP="00287429">
      <w:pPr>
        <w:spacing w:after="0" w:line="240" w:lineRule="auto"/>
      </w:pPr>
      <w:r>
        <w:separator/>
      </w:r>
    </w:p>
  </w:footnote>
  <w:footnote w:type="continuationSeparator" w:id="0">
    <w:p w:rsidR="007F7D1F" w:rsidRDefault="007F7D1F" w:rsidP="00287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80EC5"/>
    <w:multiLevelType w:val="hybridMultilevel"/>
    <w:tmpl w:val="C9042E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21E"/>
    <w:rsid w:val="00052949"/>
    <w:rsid w:val="00055455"/>
    <w:rsid w:val="001466F0"/>
    <w:rsid w:val="001C78C4"/>
    <w:rsid w:val="00202CBE"/>
    <w:rsid w:val="002059AC"/>
    <w:rsid w:val="00212CEA"/>
    <w:rsid w:val="0024655D"/>
    <w:rsid w:val="00287429"/>
    <w:rsid w:val="002B095F"/>
    <w:rsid w:val="00300F66"/>
    <w:rsid w:val="00307805"/>
    <w:rsid w:val="00347992"/>
    <w:rsid w:val="004D75B2"/>
    <w:rsid w:val="00563249"/>
    <w:rsid w:val="006B01A1"/>
    <w:rsid w:val="007B3068"/>
    <w:rsid w:val="007F7D1F"/>
    <w:rsid w:val="00811150"/>
    <w:rsid w:val="008672DD"/>
    <w:rsid w:val="00A46757"/>
    <w:rsid w:val="00A55ADC"/>
    <w:rsid w:val="00A64F77"/>
    <w:rsid w:val="00A66D1D"/>
    <w:rsid w:val="00AB280C"/>
    <w:rsid w:val="00B07829"/>
    <w:rsid w:val="00B67F21"/>
    <w:rsid w:val="00B75ADB"/>
    <w:rsid w:val="00BC7DED"/>
    <w:rsid w:val="00C83B22"/>
    <w:rsid w:val="00D364D5"/>
    <w:rsid w:val="00D513C9"/>
    <w:rsid w:val="00D745AF"/>
    <w:rsid w:val="00D7555B"/>
    <w:rsid w:val="00DE121E"/>
    <w:rsid w:val="00E60365"/>
    <w:rsid w:val="00EB449C"/>
    <w:rsid w:val="00EC1C30"/>
    <w:rsid w:val="00EF50BF"/>
    <w:rsid w:val="00FE5A23"/>
    <w:rsid w:val="00FE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4C4EA"/>
  <w15:chartTrackingRefBased/>
  <w15:docId w15:val="{C26389AA-6496-48F8-994A-587BE16D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2D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672DD"/>
    <w:pPr>
      <w:spacing w:after="0" w:line="240" w:lineRule="auto"/>
    </w:pPr>
    <w:rPr>
      <w:rFonts w:asciiTheme="majorBidi" w:hAnsiTheme="maj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72DD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429"/>
    <w:rPr>
      <w:vertAlign w:val="superscript"/>
    </w:rPr>
  </w:style>
  <w:style w:type="paragraph" w:styleId="ListParagraph">
    <w:name w:val="List Paragraph"/>
    <w:basedOn w:val="Normal"/>
    <w:uiPriority w:val="34"/>
    <w:qFormat/>
    <w:rsid w:val="00DE1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8D8AA-558A-433B-A6AB-EB568A897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Maryland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Shlomo Krasner</dc:creator>
  <cp:keywords/>
  <dc:description/>
  <cp:lastModifiedBy>Shlomo Krasner</cp:lastModifiedBy>
  <cp:revision>27</cp:revision>
  <dcterms:created xsi:type="dcterms:W3CDTF">2021-10-05T11:57:00Z</dcterms:created>
  <dcterms:modified xsi:type="dcterms:W3CDTF">2021-10-05T18:23:00Z</dcterms:modified>
</cp:coreProperties>
</file>